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3C" w:rsidRDefault="001F493C" w:rsidP="001F4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Аннотация к основной образовательной программе дошкольного образования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Возрастные категории детей, на которых ориентирована Программа.</w:t>
      </w:r>
    </w:p>
    <w:p w:rsidR="001F493C" w:rsidRDefault="001F493C" w:rsidP="001F4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детей от 3 до 7 лет. В ДОУ функционируют 7 групп общеразвивающей направленности: 2 младшая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группа,  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№1, средняя группа №2, старшая группа №1, старшая группа №2, подготовительная к школе группа №1, подготовительная к школе группа №2.</w:t>
      </w:r>
    </w:p>
    <w:p w:rsidR="001F493C" w:rsidRDefault="001F493C" w:rsidP="001F4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93C" w:rsidRDefault="001F493C" w:rsidP="001F49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Используемые Примерные программы.</w:t>
      </w:r>
    </w:p>
    <w:p w:rsidR="001F493C" w:rsidRDefault="001F493C" w:rsidP="001F493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ДОУ разработана на основе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Примерной программы дошкольного образования под редакцией Н. 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Комаровой, М. А. Васильевой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«От рождения до школы»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93C" w:rsidRDefault="001F493C" w:rsidP="001F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93C" w:rsidRDefault="001F493C" w:rsidP="001F4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 ДОУ используются </w:t>
      </w:r>
      <w:r>
        <w:rPr>
          <w:rFonts w:ascii="Times New Roman" w:hAnsi="Times New Roman" w:cs="Times New Roman"/>
          <w:bCs/>
          <w:sz w:val="24"/>
          <w:szCs w:val="24"/>
        </w:rPr>
        <w:t>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в виде дополнительной методической литературы по всем образовательным областям, наглядных пособий, дидактических игр, ИКТ (информационно-коммуникативные технологии),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игровых технологий, технологии исследовательской деятельности.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Характеристика взаимодействия педагогического коллектива с семьями детей.</w:t>
      </w:r>
    </w:p>
    <w:p w:rsidR="001F493C" w:rsidRDefault="001F493C" w:rsidP="001F4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взаимодействия педагогического коллектива и родителей воспитанников ДОУ характеризуются партнерскими отношениями.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основу совместной деятельности семьи и дошкольного учреждения заложены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единый подход к процессу воспитания ребёнка;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открытость дошкольного учреждения для родителей;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взаимное доверие во взаимоотношениях педагогов и родителей;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уважение и доброжелательность друг к другу;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дифференцированный подход к каждой семье;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равно ответственность родителей и педагогов. </w:t>
      </w:r>
    </w:p>
    <w:p w:rsidR="001F493C" w:rsidRDefault="001F493C" w:rsidP="001F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каждой группе ДОУ организован родительский комитет, задачами которого являются укрепление связей между семьей и детским садом, привлечение родительской общественности к активному участию в жизни ДОУ, взаимодействие с руководителями по изучению потребности воспитанников. Родительский комитет организует помощь во взаимодействии педагогического коллектива ДОУ с родителями воспитанников по вопросам обучения и воспитания детей, в проведении мероприятий с воспитанниками. Представители родительской общественности входят в рабочую группу по разработке основной образовательной программы ДОУ.</w:t>
      </w:r>
    </w:p>
    <w:p w:rsidR="001F493C" w:rsidRDefault="001F493C" w:rsidP="001F4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коллектив МБДОУ ДС № 35 – полноправный участник образовательного процесса ДОУ.</w:t>
      </w:r>
    </w:p>
    <w:p w:rsidR="001F493C" w:rsidRDefault="001F493C" w:rsidP="001F4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93C" w:rsidRDefault="001F493C" w:rsidP="001F493C"/>
    <w:p w:rsidR="004B2B66" w:rsidRDefault="004B2B66">
      <w:bookmarkStart w:id="0" w:name="_GoBack"/>
      <w:bookmarkEnd w:id="0"/>
    </w:p>
    <w:sectPr w:rsidR="004B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96"/>
    <w:rsid w:val="001F493C"/>
    <w:rsid w:val="004B2B66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FF4C-0F45-41A2-AA2F-B7FE0317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u0cLOrTDsJIzl8S0w/hkTfDN3SgYUHovnTCbIOmMbwA=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cbFQqm22xVc+u5+aHAp7J2jBI0mc5Pxsz7Ic+KIppAM=</DigestValue>
    </Reference>
  </SignedInfo>
  <SignatureValue>vEGSJaqp7/U4Wnb1s1jUToU6p25RVa5dRUcemALfzY0hVwg1mIFb9KM3bvMmpjel
BsaeDUx4PYRzbOjses7Uww==</SignatureValue>
  <KeyInfo>
    <X509Data>
      <X509Certificate>MIIJVjCCCQOgAwIBAgIUPNvMQqmzXByneAQ3CoJMZaAM+CQwCgYIKoUDBwEBAwIw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jNC90L7QtSDQutCw0LfQvdCw0YfQtdC50YHRgtCy0L4wHhcNMjAwNjExMDk1NTMx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IDIwLjEyLjIwMTgwDgYDVR0PAQH/BAQDAgP4MEUGA1UdJQQ+MDwGCCsGAQUFBwMC
Bg0qhQMDPZ7XNgEGAwUBBg0qhQMDPZ7XNgEGAwUCBggqhQMDgXsIAQYIKoUDA4F7
CAIwKwYDVR0QBCQwIoAPMjAyMDA2MTEwOTE5MDVagQ8yMDIxMDkxMTA5MTkwNVow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ZnNmay5sb2NhbC9jcmwvdWNma18yMDIwLmNybDAdBgNVHQ4EFgQUuXlg1+fgIkcq
bpeZ/zkHBt2nsNYwCgYIKoUDBwEBAwIDQQAEv+Lp66HzCopF9LQArR+gdWH1uNVk
eyfXTbv/wnufrYTptPojqBfydCFanWAWdHhr6nYdDPUtdeyuWrf+PsTr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UikiUNP0mwQ1M4OFA7orlBdRLjM=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sWA6zLrT1Lfed9csGElX+WlqznI=</DigestValue>
      </Reference>
      <Reference URI="/word/styles.xml?ContentType=application/vnd.openxmlformats-officedocument.wordprocessingml.styles+xml">
        <DigestMethod Algorithm="http://www.w3.org/2000/09/xmldsig#sha1"/>
        <DigestValue>xTptdlllcNBDqhEsjwBGmQfTu3M=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6TVratn4sIvQz3l7bEBVvKLJl7A=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2021-02-08T08:23:27Z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2021-02-08T08:23:27Z</xd:SigningTime>
          <xd:SigningCertificate>
            <xd:Cert>
              <xd:CertDigest>
                <DigestMethod Algorithm="http://www.w3.org/2000/09/xmldsig#sha1"/>
                <DigestValue>gO1NDtasGBEyNDkSNvDHnSjjduA=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347441103038445694471469145490454728055425136676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Толокнеев</dc:creator>
  <cp:keywords/>
  <dc:description/>
  <cp:lastModifiedBy>Андрей Толокнеев</cp:lastModifiedBy>
  <cp:revision>2</cp:revision>
  <dcterms:created xsi:type="dcterms:W3CDTF">2021-02-08T08:14:00Z</dcterms:created>
  <dcterms:modified xsi:type="dcterms:W3CDTF">2021-02-08T08:14:00Z</dcterms:modified>
</cp:coreProperties>
</file>